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48" w:rsidRDefault="00421495" w:rsidP="00C80E48">
      <w:pPr>
        <w:widowControl/>
        <w:autoSpaceDE/>
        <w:autoSpaceDN/>
        <w:spacing w:line="290" w:lineRule="auto"/>
        <w:rPr>
          <w:sz w:val="24"/>
          <w:szCs w:val="24"/>
        </w:rPr>
        <w:sectPr w:rsidR="00C80E48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0" cy="9286875"/>
            <wp:effectExtent l="0" t="0" r="0" b="9525"/>
            <wp:docPr id="1" name="Рисунок 1" descr="C:\Users\14\Documents\Scan\Scan_20221020_17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cuments\Scan\Scan_20221020_171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712" w:rsidRDefault="00C80E48" w:rsidP="00C80E48">
      <w:pPr>
        <w:jc w:val="center"/>
      </w:pPr>
      <w:r>
        <w:lastRenderedPageBreak/>
        <w:t>ПЛАНИРУЕМЫЕ РЕЗУЛЬТАТЫ ОСВОЕНИЯ УЧЕБНОГО ПРЕДМЕТА «РОДНАЯ ЛИТЕРАТУРА (РУССКАЯ)»</w:t>
      </w:r>
    </w:p>
    <w:p w:rsidR="00C80E48" w:rsidRDefault="00C80E48" w:rsidP="00C80E48"/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shd w:val="clear" w:color="auto" w:fill="FFFFFF"/>
          <w:lang w:val="x-none" w:eastAsia="ru-RU"/>
        </w:rPr>
        <w:t>Выпускник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shd w:val="clear" w:color="auto" w:fill="FFFFFF"/>
          <w:lang w:eastAsia="ru-RU" w:bidi="ru-RU"/>
        </w:rPr>
      </w:pPr>
      <w:r w:rsidRPr="00C80116">
        <w:rPr>
          <w:rFonts w:eastAsia="Calibri"/>
          <w:bCs/>
          <w:color w:val="000000"/>
          <w:sz w:val="24"/>
          <w:szCs w:val="24"/>
          <w:u w:color="000000"/>
          <w:bdr w:val="nil"/>
          <w:shd w:val="clear" w:color="auto" w:fill="FFFFFF"/>
          <w:lang w:eastAsia="ru-RU" w:bidi="ru-RU"/>
        </w:rPr>
        <w:t>Воспитание ценностного отношения к родному языку как носителю культуры своего народа (через анализ художественных произведений)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неприятие вредных привычек: курения, употребления алкоголя, наркотиков.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признание </w:t>
      </w:r>
      <w:proofErr w:type="spellStart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неотчуждаемости</w:t>
      </w:r>
      <w:proofErr w:type="spellEnd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proofErr w:type="spellStart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интериоризация</w:t>
      </w:r>
      <w:proofErr w:type="spellEnd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положительный образ семьи, </w:t>
      </w:r>
      <w:proofErr w:type="spellStart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родительства</w:t>
      </w:r>
      <w:proofErr w:type="spellEnd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 (отцовства и материнства), </w:t>
      </w:r>
      <w:proofErr w:type="spellStart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интериоризация</w:t>
      </w:r>
      <w:proofErr w:type="spellEnd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 традиционных семейных ценностей. 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уважение ко всем формам собственности, готовность к защите своей собственности,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осознанный выбор будущей профессии как путь и способ реализации собственных жизненных планов;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готовность к самообслуживанию, включая обучение и выполнение домашних обязанностей.</w:t>
      </w:r>
    </w:p>
    <w:p w:rsidR="00C80116" w:rsidRPr="00C80116" w:rsidRDefault="00C80116" w:rsidP="00C80116">
      <w:pPr>
        <w:widowControl/>
        <w:autoSpaceDE/>
        <w:autoSpaceDN/>
        <w:ind w:firstLine="284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80116" w:rsidRPr="00C80116" w:rsidRDefault="00C80116" w:rsidP="00C80116">
      <w:pPr>
        <w:widowControl/>
        <w:autoSpaceDE/>
        <w:autoSpaceDN/>
        <w:ind w:firstLine="567"/>
        <w:rPr>
          <w:rFonts w:eastAsia="Calibri"/>
          <w:sz w:val="24"/>
          <w:szCs w:val="24"/>
        </w:rPr>
      </w:pPr>
      <w:proofErr w:type="spellStart"/>
      <w:r w:rsidRPr="00C80116">
        <w:rPr>
          <w:rFonts w:eastAsia="Calibri"/>
          <w:b/>
          <w:sz w:val="24"/>
          <w:szCs w:val="24"/>
        </w:rPr>
        <w:t>Метапредметные</w:t>
      </w:r>
      <w:proofErr w:type="spellEnd"/>
      <w:r w:rsidRPr="00C80116">
        <w:rPr>
          <w:rFonts w:eastAsia="Calibri"/>
          <w:b/>
          <w:sz w:val="24"/>
          <w:szCs w:val="24"/>
        </w:rPr>
        <w:t xml:space="preserve"> результаты</w:t>
      </w:r>
      <w:r w:rsidRPr="00C80116">
        <w:rPr>
          <w:rFonts w:eastAsia="Calibri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C80116" w:rsidRPr="00C80116" w:rsidRDefault="00C80116" w:rsidP="00C80116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Выпускник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организовывать эффективный поиск ресурсов, необходимых для достижения поставленной цели;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сопоставлять полученный результат деятельности с поставленной заранее целью.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 xml:space="preserve">Выпускник научится: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менять и удерживать разные позиции в познавательной деятельности.</w:t>
      </w:r>
    </w:p>
    <w:p w:rsidR="00C80116" w:rsidRPr="00C80116" w:rsidRDefault="00C80116" w:rsidP="00C80116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Выпускник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распознавать </w:t>
      </w:r>
      <w:proofErr w:type="spellStart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конфликтогенные</w:t>
      </w:r>
      <w:proofErr w:type="spellEnd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80E48" w:rsidRPr="00C80116" w:rsidRDefault="00C80E48" w:rsidP="00C80E48">
      <w:pPr>
        <w:rPr>
          <w:lang w:val="x-none"/>
        </w:rPr>
      </w:pPr>
    </w:p>
    <w:p w:rsidR="00C80116" w:rsidRDefault="00C80116" w:rsidP="00C80E48"/>
    <w:p w:rsidR="00C80E48" w:rsidRDefault="00C80E48" w:rsidP="00C80E48">
      <w:pPr>
        <w:rPr>
          <w:sz w:val="24"/>
          <w:szCs w:val="24"/>
        </w:rPr>
      </w:pPr>
      <w:r w:rsidRPr="00C80E48">
        <w:rPr>
          <w:sz w:val="24"/>
          <w:szCs w:val="24"/>
        </w:rPr>
        <w:t xml:space="preserve">Изучение учебного предмета «Родная литература (русская)» на уровне среднего общего образования направлено на достижение обучающимися следующих личностных, </w:t>
      </w:r>
      <w:proofErr w:type="spellStart"/>
      <w:r w:rsidRPr="00C80E48">
        <w:rPr>
          <w:sz w:val="24"/>
          <w:szCs w:val="24"/>
        </w:rPr>
        <w:t>метапредметных</w:t>
      </w:r>
      <w:proofErr w:type="spellEnd"/>
      <w:r w:rsidRPr="00C80E48">
        <w:rPr>
          <w:sz w:val="24"/>
          <w:szCs w:val="24"/>
        </w:rPr>
        <w:t xml:space="preserve"> и предметных результатов.</w:t>
      </w:r>
    </w:p>
    <w:p w:rsidR="00C80116" w:rsidRPr="00C80116" w:rsidRDefault="00C80116" w:rsidP="00C80116">
      <w:pPr>
        <w:widowControl/>
        <w:autoSpaceDE/>
        <w:autoSpaceDN/>
        <w:ind w:firstLine="567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11 класс</w:t>
      </w:r>
    </w:p>
    <w:p w:rsidR="00C80116" w:rsidRPr="00C80116" w:rsidRDefault="00C80116" w:rsidP="00C8011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C80116" w:rsidRPr="00C80116" w:rsidRDefault="00C80116" w:rsidP="00C80116">
      <w:pPr>
        <w:widowControl/>
        <w:autoSpaceDE/>
        <w:autoSpaceDN/>
        <w:ind w:firstLine="567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lastRenderedPageBreak/>
        <w:t>Выпускник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организовывать эффективный поиск ресурсов, необходимых для достижения поставленной цели;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сопоставлять полученный результат деятельности с поставленной заранее целью.</w:t>
      </w:r>
    </w:p>
    <w:p w:rsidR="00C80116" w:rsidRPr="00C80116" w:rsidRDefault="00C80116" w:rsidP="00C8011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b/>
          <w:sz w:val="24"/>
          <w:szCs w:val="24"/>
          <w:u w:color="000000"/>
          <w:bdr w:val="nil"/>
          <w:lang w:val="x-none" w:eastAsia="ru-RU"/>
        </w:rPr>
        <w:t>Познавательные универсальные учебные действия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b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b/>
          <w:sz w:val="24"/>
          <w:szCs w:val="24"/>
          <w:u w:color="000000"/>
          <w:bdr w:val="nil"/>
          <w:lang w:val="x-none" w:eastAsia="ru-RU"/>
        </w:rPr>
        <w:t>Выпускник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менять и удерживать разные позиции в познавательной деятельности.</w:t>
      </w:r>
    </w:p>
    <w:p w:rsidR="00C80116" w:rsidRPr="00C80116" w:rsidRDefault="00C80116" w:rsidP="00C80116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b/>
          <w:sz w:val="24"/>
          <w:szCs w:val="24"/>
          <w:u w:color="000000"/>
          <w:bdr w:val="nil"/>
          <w:lang w:val="x-none" w:eastAsia="ru-RU"/>
        </w:rPr>
        <w:t>Коммуникативные универсальные учебные действия</w:t>
      </w:r>
    </w:p>
    <w:p w:rsidR="00C80116" w:rsidRPr="00C80116" w:rsidRDefault="00C80116" w:rsidP="00C80116">
      <w:pPr>
        <w:widowControl/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Выпускник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распознавать </w:t>
      </w:r>
      <w:proofErr w:type="spellStart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конфликтогенные</w:t>
      </w:r>
      <w:proofErr w:type="spellEnd"/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:rsidR="00C80116" w:rsidRPr="00C80116" w:rsidRDefault="00C80116" w:rsidP="00C80116">
      <w:pPr>
        <w:widowControl/>
        <w:autoSpaceDE/>
        <w:autoSpaceDN/>
        <w:ind w:firstLine="284"/>
        <w:jc w:val="both"/>
        <w:rPr>
          <w:rFonts w:eastAsia="Calibri"/>
          <w:b/>
          <w:sz w:val="24"/>
          <w:szCs w:val="24"/>
        </w:rPr>
      </w:pPr>
      <w:r w:rsidRPr="00C80116">
        <w:rPr>
          <w:rFonts w:eastAsia="Calibri"/>
          <w:b/>
          <w:sz w:val="24"/>
          <w:szCs w:val="24"/>
        </w:rPr>
        <w:t>Предметные результаты</w:t>
      </w:r>
    </w:p>
    <w:p w:rsidR="00C80116" w:rsidRPr="00C80116" w:rsidRDefault="00C80116" w:rsidP="00C80116">
      <w:pPr>
        <w:widowControl/>
        <w:autoSpaceDE/>
        <w:autoSpaceDN/>
        <w:ind w:firstLine="284"/>
        <w:jc w:val="both"/>
        <w:rPr>
          <w:rFonts w:eastAsia="Calibri"/>
          <w:b/>
          <w:sz w:val="24"/>
          <w:szCs w:val="24"/>
        </w:rPr>
      </w:pPr>
      <w:r w:rsidRPr="00C80116">
        <w:rPr>
          <w:rFonts w:eastAsia="Calibri"/>
          <w:b/>
          <w:sz w:val="24"/>
          <w:szCs w:val="24"/>
        </w:rPr>
        <w:t>В результате изучения учебного предмета «Родная литература» на уровне среднего общего образования</w:t>
      </w:r>
    </w:p>
    <w:p w:rsidR="00C80116" w:rsidRPr="00C80116" w:rsidRDefault="00C80116" w:rsidP="00C80116">
      <w:pPr>
        <w:widowControl/>
        <w:autoSpaceDE/>
        <w:autoSpaceDN/>
        <w:rPr>
          <w:rFonts w:eastAsia="Calibri"/>
          <w:b/>
          <w:sz w:val="24"/>
          <w:szCs w:val="24"/>
          <w:lang w:eastAsia="ru-RU"/>
        </w:rPr>
      </w:pPr>
      <w:r w:rsidRPr="00C80116">
        <w:rPr>
          <w:rFonts w:eastAsia="Calibri"/>
          <w:b/>
          <w:sz w:val="24"/>
          <w:szCs w:val="24"/>
          <w:lang w:eastAsia="ru-RU"/>
        </w:rPr>
        <w:t>11 класс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C80116">
        <w:rPr>
          <w:rFonts w:eastAsia="Calibri"/>
          <w:b/>
          <w:sz w:val="24"/>
          <w:szCs w:val="24"/>
        </w:rPr>
        <w:t>Выпускник на базовом уровне научится: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демонстрировать знание произведений мировой литературы, приводя примеры двух или более текстов, затрагивающих общие темы или проблемы;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в устной и письменной форме обобщать и анализировать свой читательский опыт, а именно: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x-none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x-none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x-none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x-none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x-none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x-none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финалом).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ru-RU"/>
        </w:rPr>
        <w:t>осуществлять следующую продуктивную деятельность: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sz w:val="24"/>
          <w:szCs w:val="24"/>
          <w:u w:color="000000"/>
          <w:bdr w:val="nil"/>
          <w:lang w:val="x-none" w:eastAsia="x-none"/>
        </w:rPr>
      </w:pPr>
      <w:r w:rsidRPr="00C80116">
        <w:rPr>
          <w:rFonts w:eastAsia="Calibri"/>
          <w:sz w:val="24"/>
          <w:szCs w:val="24"/>
          <w:u w:color="000000"/>
          <w:bdr w:val="nil"/>
          <w:lang w:val="x-none" w:eastAsia="x-none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C80116">
        <w:rPr>
          <w:rFonts w:eastAsia="Calibri"/>
          <w:b/>
          <w:sz w:val="24"/>
          <w:szCs w:val="24"/>
        </w:rPr>
        <w:t>Выпускник на базовом уровне получит возможность научиться: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C80116" w:rsidRPr="00C80116" w:rsidRDefault="00C80116" w:rsidP="00C80116">
      <w:pPr>
        <w:widowControl/>
        <w:suppressAutoHyphens/>
        <w:autoSpaceDE/>
        <w:autoSpaceDN/>
        <w:ind w:firstLine="567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lastRenderedPageBreak/>
        <w:t>анализировать</w:t>
      </w:r>
      <w:r w:rsidRPr="00C80116">
        <w:rPr>
          <w:rFonts w:eastAsia="Calibri"/>
          <w:i/>
          <w:sz w:val="24"/>
          <w:szCs w:val="24"/>
          <w:highlight w:val="white"/>
          <w:u w:color="000000"/>
          <w:bdr w:val="nil"/>
          <w:lang w:val="x-none" w:eastAsia="ru-RU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.</w:t>
      </w:r>
    </w:p>
    <w:p w:rsidR="00C80116" w:rsidRPr="00C80116" w:rsidRDefault="00C80116" w:rsidP="00C80116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C80116">
        <w:rPr>
          <w:rFonts w:eastAsia="Calibri"/>
          <w:b/>
          <w:sz w:val="24"/>
          <w:szCs w:val="24"/>
        </w:rPr>
        <w:t>Выпускник</w:t>
      </w:r>
      <w:r w:rsidRPr="00C80116">
        <w:rPr>
          <w:rFonts w:eastAsia="Calibri"/>
          <w:b/>
          <w:i/>
          <w:sz w:val="24"/>
          <w:szCs w:val="24"/>
        </w:rPr>
        <w:t xml:space="preserve"> на базовом уровне получит возможность узнать: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о месте и значении русской литературы в мировой литературе;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о произведениях новейшей отечественной и мировой литературы;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об историко-культурном подходе в литературоведении;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об историко-литературном процессе XX века;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 xml:space="preserve">о наиболее ярких или характерных чертах литературных направлений или течений; 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C80116" w:rsidRPr="00C80116" w:rsidRDefault="00C80116" w:rsidP="00C80116">
      <w:pPr>
        <w:widowControl/>
        <w:suppressAutoHyphens/>
        <w:autoSpaceDE/>
        <w:autoSpaceDN/>
        <w:ind w:firstLine="284"/>
        <w:jc w:val="both"/>
        <w:rPr>
          <w:rFonts w:eastAsia="Calibri"/>
          <w:i/>
          <w:sz w:val="24"/>
          <w:szCs w:val="24"/>
          <w:u w:color="000000"/>
          <w:bdr w:val="nil"/>
          <w:lang w:eastAsia="ru-RU"/>
        </w:rPr>
      </w:pPr>
      <w:r w:rsidRPr="00C80116">
        <w:rPr>
          <w:rFonts w:eastAsia="Calibri"/>
          <w:i/>
          <w:sz w:val="24"/>
          <w:szCs w:val="24"/>
          <w:u w:color="000000"/>
          <w:bdr w:val="nil"/>
          <w:lang w:val="x-none" w:eastAsia="ru-RU"/>
        </w:rPr>
        <w:t>о соотношении и взаимосвязях литературы с историческим периодом, эпохой.</w:t>
      </w:r>
    </w:p>
    <w:p w:rsidR="00C80E48" w:rsidRDefault="00C80116" w:rsidP="00C80116">
      <w:pPr>
        <w:tabs>
          <w:tab w:val="center" w:pos="4677"/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0E48" w:rsidRPr="00C80E48" w:rsidRDefault="00C80E48" w:rsidP="00C80E48">
      <w:pPr>
        <w:jc w:val="center"/>
        <w:rPr>
          <w:sz w:val="24"/>
          <w:szCs w:val="24"/>
        </w:rPr>
      </w:pPr>
    </w:p>
    <w:p w:rsidR="00345833" w:rsidRDefault="00345833" w:rsidP="00345833">
      <w:pPr>
        <w:jc w:val="center"/>
        <w:rPr>
          <w:b/>
          <w:sz w:val="28"/>
          <w:szCs w:val="28"/>
        </w:rPr>
      </w:pPr>
      <w:r w:rsidRPr="00345833">
        <w:rPr>
          <w:b/>
          <w:sz w:val="28"/>
          <w:szCs w:val="28"/>
        </w:rPr>
        <w:t>СОДЕРЖАНИЕ УЧЕБНОГО ПРЕДМЕТА «РОДНАЯ ЛИТЕРАТУРА (РУССКАЯ)»</w:t>
      </w:r>
    </w:p>
    <w:p w:rsidR="00F8247B" w:rsidRPr="00393397" w:rsidRDefault="00345833" w:rsidP="00345833">
      <w:r w:rsidRPr="00393397">
        <w:t xml:space="preserve">Раздел 1. ЧЕЛОВЕК В КРУГОВОРОТЕ ИСТОРИИ </w:t>
      </w:r>
    </w:p>
    <w:p w:rsidR="00F8247B" w:rsidRPr="00393397" w:rsidRDefault="00345833" w:rsidP="00345833">
      <w:r w:rsidRPr="00393397">
        <w:t>На далёкой Гражданской Стихотворения (три по выбору). Например: М.  И.  Цветаева «</w:t>
      </w:r>
      <w:proofErr w:type="spellStart"/>
      <w:r w:rsidRPr="00393397">
        <w:t>Ox</w:t>
      </w:r>
      <w:proofErr w:type="spellEnd"/>
      <w:r w:rsidRPr="00393397">
        <w:t xml:space="preserve">, грибок ты мой, грибочек, белый груздь!..», «Юнкерам, убитым в Нижнем»; Н. Н. Асеев «Марш Будённого», «Кумач»; М. А. Волошин «Гражданская война», «Бойня» и др. </w:t>
      </w:r>
    </w:p>
    <w:p w:rsidR="00F8247B" w:rsidRPr="00393397" w:rsidRDefault="00345833" w:rsidP="00345833">
      <w:r w:rsidRPr="00393397">
        <w:t>Жить вне России Рассказы (один по выбору). Например: В. В. Набоков «Бритва»; И. С. </w:t>
      </w:r>
      <w:proofErr w:type="spellStart"/>
      <w:r w:rsidRPr="00393397">
        <w:t>Шмелёв</w:t>
      </w:r>
      <w:proofErr w:type="spellEnd"/>
      <w:r w:rsidRPr="00393397">
        <w:t xml:space="preserve"> «</w:t>
      </w:r>
      <w:proofErr w:type="spellStart"/>
      <w:r w:rsidRPr="00393397">
        <w:t>Russie</w:t>
      </w:r>
      <w:proofErr w:type="spellEnd"/>
      <w:r w:rsidRPr="00393397">
        <w:t xml:space="preserve">» (из цикла «Рассказы о России зарубежной»), очерк «Душа Родины» и др. </w:t>
      </w:r>
    </w:p>
    <w:p w:rsidR="00345833" w:rsidRPr="00393397" w:rsidRDefault="00345833" w:rsidP="00345833">
      <w:r w:rsidRPr="00393397">
        <w:t>Лагерь — отрицательная школа В.  Т.  Шаламов. Рассказы (один по выбору). Например: «Дождь», «Посылка», «Хлеб» и </w:t>
      </w:r>
      <w:proofErr w:type="spellStart"/>
      <w:r w:rsidRPr="00393397">
        <w:t>др</w:t>
      </w:r>
      <w:proofErr w:type="spellEnd"/>
    </w:p>
    <w:p w:rsidR="00F8247B" w:rsidRPr="00393397" w:rsidRDefault="00F8247B" w:rsidP="00345833"/>
    <w:p w:rsidR="00F8247B" w:rsidRPr="00393397" w:rsidRDefault="00F8247B" w:rsidP="00345833">
      <w:r w:rsidRPr="00393397">
        <w:t xml:space="preserve">Я не участвую в  войне — она участвует во мне </w:t>
      </w:r>
    </w:p>
    <w:p w:rsidR="00F8247B" w:rsidRPr="00393397" w:rsidRDefault="00F8247B" w:rsidP="00345833">
      <w:r w:rsidRPr="00393397">
        <w:t xml:space="preserve">А.  Платонов. Рассказы (один по выбору). Например: «Взыскание погибших», «Одухотворённые люди» и др. </w:t>
      </w:r>
    </w:p>
    <w:p w:rsidR="00F8247B" w:rsidRPr="00393397" w:rsidRDefault="00F8247B" w:rsidP="00345833">
      <w:r w:rsidRPr="00393397">
        <w:t xml:space="preserve">Стихотворения (два по выбору). Например: </w:t>
      </w:r>
      <w:proofErr w:type="gramStart"/>
      <w:r w:rsidRPr="00393397">
        <w:t>Ю. П. Кузнецов «Возвращение» («Шёл отец, шёл отец невредим…»), «Память» («Снова память тащит санки по двору…»); Ю. Д. </w:t>
      </w:r>
      <w:proofErr w:type="spellStart"/>
      <w:r w:rsidRPr="00393397">
        <w:t>Левитанский</w:t>
      </w:r>
      <w:proofErr w:type="spellEnd"/>
      <w:r w:rsidRPr="00393397">
        <w:t xml:space="preserve"> «Ну что с  того, что я  там был…», «Послание юным друзьям» («Я, побывавший там, где вы не бывали…») и др. Россия — это совесть</w:t>
      </w:r>
      <w:proofErr w:type="gramEnd"/>
    </w:p>
    <w:p w:rsidR="00F8247B" w:rsidRPr="00393397" w:rsidRDefault="00F8247B" w:rsidP="00345833">
      <w:r w:rsidRPr="00393397">
        <w:t xml:space="preserve"> И. </w:t>
      </w:r>
      <w:proofErr w:type="spellStart"/>
      <w:r w:rsidRPr="00393397">
        <w:t>Грекова</w:t>
      </w:r>
      <w:proofErr w:type="spellEnd"/>
      <w:r w:rsidRPr="00393397">
        <w:t>. Рассказы и повести (одно произведение по выбору). Например: «Скрипка Ротшильда», «Перелом» (фрагменты) и </w:t>
      </w:r>
      <w:proofErr w:type="spellStart"/>
      <w:r w:rsidRPr="00393397">
        <w:t>др</w:t>
      </w:r>
      <w:proofErr w:type="spellEnd"/>
    </w:p>
    <w:p w:rsidR="00F8247B" w:rsidRPr="00393397" w:rsidRDefault="00F8247B" w:rsidP="00345833"/>
    <w:p w:rsidR="00F8247B" w:rsidRPr="00393397" w:rsidRDefault="00F8247B" w:rsidP="00345833">
      <w:r w:rsidRPr="00393397">
        <w:t xml:space="preserve">Раздел 2. ЗАГАДОЧНАЯ РУССКАЯ ДУША </w:t>
      </w:r>
    </w:p>
    <w:p w:rsidR="00F8247B" w:rsidRPr="00393397" w:rsidRDefault="00F8247B" w:rsidP="00345833"/>
    <w:p w:rsidR="00F8247B" w:rsidRPr="00393397" w:rsidRDefault="00F8247B" w:rsidP="00345833">
      <w:r w:rsidRPr="00393397">
        <w:t xml:space="preserve">Любовь и  милосердие </w:t>
      </w:r>
    </w:p>
    <w:p w:rsidR="00F8247B" w:rsidRPr="00393397" w:rsidRDefault="00F8247B" w:rsidP="00345833">
      <w:r w:rsidRPr="00393397">
        <w:t>Рассказы и  повести (два произведения по выбору). Например: В. В. Вересаев «Мария Петровна», Б. А. Пильняк «Первый день весны», Н. А. Тэффи «</w:t>
      </w:r>
      <w:proofErr w:type="spellStart"/>
      <w:r w:rsidRPr="00393397">
        <w:t>Дэзи</w:t>
      </w:r>
      <w:proofErr w:type="spellEnd"/>
      <w:r w:rsidRPr="00393397">
        <w:t xml:space="preserve">», К. М. Симонов «Малышка» и др. </w:t>
      </w:r>
    </w:p>
    <w:p w:rsidR="00F8247B" w:rsidRPr="00393397" w:rsidRDefault="00F8247B" w:rsidP="00345833">
      <w:r w:rsidRPr="00393397">
        <w:t>Бывает всё на свете хорошо</w:t>
      </w:r>
    </w:p>
    <w:p w:rsidR="00F8247B" w:rsidRPr="00393397" w:rsidRDefault="00F8247B" w:rsidP="00345833">
      <w:r w:rsidRPr="00393397">
        <w:t xml:space="preserve"> А.  Г.  Битов. Рассказы (один по выбору). Например: </w:t>
      </w:r>
      <w:proofErr w:type="gramStart"/>
      <w:r w:rsidRPr="00393397">
        <w:t>«Солнце», «Большой шар», «Автобус», «Пятница, вечер» и  др. (из цикла «Аптекарский остров»).</w:t>
      </w:r>
      <w:proofErr w:type="gramEnd"/>
      <w:r w:rsidRPr="00393397">
        <w:t xml:space="preserve"> Дорогие мои старики </w:t>
      </w:r>
    </w:p>
    <w:p w:rsidR="00F8247B" w:rsidRPr="00393397" w:rsidRDefault="00F8247B" w:rsidP="00345833">
      <w:r w:rsidRPr="00393397">
        <w:t xml:space="preserve">Б.  П.  Екимов. Рассказы (один по выбору). Например: «Родня», «Старые люди», «Родительская суббота», «Старый да малый» и др. </w:t>
      </w:r>
    </w:p>
    <w:p w:rsidR="00F8247B" w:rsidRPr="00393397" w:rsidRDefault="00F8247B" w:rsidP="00345833">
      <w:r w:rsidRPr="00393397">
        <w:t xml:space="preserve">Бессмертно всё </w:t>
      </w:r>
    </w:p>
    <w:p w:rsidR="00F8247B" w:rsidRPr="00393397" w:rsidRDefault="00F8247B" w:rsidP="00345833">
      <w:r w:rsidRPr="00393397">
        <w:t>А.  А.  Тарковский. Стихотворения (два по выбору). Например: «Вот и лето прошло…», «Жизнь, жизнь» («Предчувствиям не верю, и примет…»), «Первые свидания» и др.</w:t>
      </w:r>
    </w:p>
    <w:p w:rsidR="00F8247B" w:rsidRPr="00393397" w:rsidRDefault="00F8247B" w:rsidP="00345833"/>
    <w:p w:rsidR="00F8247B" w:rsidRPr="00393397" w:rsidRDefault="00F8247B" w:rsidP="00345833">
      <w:r w:rsidRPr="00393397">
        <w:t xml:space="preserve">Раздел 3. СУЩЕСТВУЕТ ЛИ ФОРМУЛА СЧАСТЬЯ? </w:t>
      </w:r>
    </w:p>
    <w:p w:rsidR="00F8247B" w:rsidRPr="00393397" w:rsidRDefault="00F8247B" w:rsidP="00345833"/>
    <w:p w:rsidR="00F8247B" w:rsidRPr="00393397" w:rsidRDefault="00F8247B" w:rsidP="00345833">
      <w:r w:rsidRPr="00393397">
        <w:t xml:space="preserve">И надо спешить жить </w:t>
      </w:r>
    </w:p>
    <w:p w:rsidR="00F8247B" w:rsidRPr="00393397" w:rsidRDefault="00F8247B" w:rsidP="00345833">
      <w:r w:rsidRPr="00393397">
        <w:t xml:space="preserve">Стихотворения (одно по выбору). Например: М.  А.  Светлов «Гренада», «Каховка», «Моя </w:t>
      </w:r>
      <w:r w:rsidRPr="00393397">
        <w:lastRenderedPageBreak/>
        <w:t xml:space="preserve">поэзия»; В.  В.  Маяковский «Домой!» и др. </w:t>
      </w:r>
    </w:p>
    <w:p w:rsidR="00F8247B" w:rsidRPr="00393397" w:rsidRDefault="00F8247B" w:rsidP="00345833">
      <w:r w:rsidRPr="00393397">
        <w:t xml:space="preserve">В чём заключается счастье? </w:t>
      </w:r>
    </w:p>
    <w:p w:rsidR="00F8247B" w:rsidRPr="00393397" w:rsidRDefault="00F8247B" w:rsidP="00345833">
      <w:r w:rsidRPr="00393397">
        <w:t>М. М. Зощенко. Рассказы (один по выбору). Например: «Счастье», «Семейное счастье» и др.</w:t>
      </w:r>
    </w:p>
    <w:p w:rsidR="00F8247B" w:rsidRPr="00393397" w:rsidRDefault="00F8247B" w:rsidP="00345833">
      <w:r w:rsidRPr="00393397">
        <w:t xml:space="preserve"> Если б я  мог вернуть рассвет! В.  О.  Богомолов. Рассказы (один по выбору). Например: «Первая любовь», «Сердца моего боль» и др.</w:t>
      </w:r>
    </w:p>
    <w:p w:rsidR="00F8247B" w:rsidRPr="00393397" w:rsidRDefault="00F8247B" w:rsidP="00345833">
      <w:r w:rsidRPr="00393397">
        <w:t xml:space="preserve"> А счастье всюду </w:t>
      </w:r>
    </w:p>
    <w:p w:rsidR="00F8247B" w:rsidRPr="00393397" w:rsidRDefault="00F8247B" w:rsidP="00345833">
      <w:r w:rsidRPr="00393397">
        <w:t>Рассказы (два по выбору). Например: В. М. Сотников «Совпадение», В.  С.  Токарева «Самый счастливый день», «Золотой ключик»; Т. Е. </w:t>
      </w:r>
      <w:proofErr w:type="spellStart"/>
      <w:r w:rsidRPr="00393397">
        <w:t>Веденская</w:t>
      </w:r>
      <w:proofErr w:type="spellEnd"/>
      <w:r w:rsidRPr="00393397">
        <w:t xml:space="preserve"> «Танцующие аметисты» и </w:t>
      </w:r>
      <w:proofErr w:type="spellStart"/>
      <w:r w:rsidRPr="00393397">
        <w:t>др</w:t>
      </w:r>
      <w:proofErr w:type="spellEnd"/>
    </w:p>
    <w:p w:rsidR="00F8247B" w:rsidRDefault="00F8247B" w:rsidP="00345833">
      <w:pPr>
        <w:rPr>
          <w:b/>
          <w:sz w:val="28"/>
          <w:szCs w:val="28"/>
        </w:rPr>
      </w:pPr>
    </w:p>
    <w:p w:rsidR="00F8247B" w:rsidRDefault="00F8247B" w:rsidP="00F82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"/>
        <w:gridCol w:w="4961"/>
        <w:gridCol w:w="1275"/>
        <w:gridCol w:w="1276"/>
        <w:gridCol w:w="1270"/>
      </w:tblGrid>
      <w:tr w:rsidR="00F8247B" w:rsidTr="00393397">
        <w:tc>
          <w:tcPr>
            <w:tcW w:w="563" w:type="dxa"/>
          </w:tcPr>
          <w:p w:rsidR="00F8247B" w:rsidRDefault="00F8247B" w:rsidP="00F82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8247B" w:rsidRDefault="00F8247B" w:rsidP="00F82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F8247B" w:rsidRDefault="00F8247B" w:rsidP="00F82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F8247B" w:rsidRDefault="00F8247B" w:rsidP="00F82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1270" w:type="dxa"/>
          </w:tcPr>
          <w:p w:rsidR="00F8247B" w:rsidRDefault="00F8247B" w:rsidP="00F82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</w:tr>
      <w:tr w:rsidR="00F8247B" w:rsidTr="00393397">
        <w:tc>
          <w:tcPr>
            <w:tcW w:w="563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  <w:r w:rsidRPr="000413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8247B" w:rsidRPr="00393397" w:rsidRDefault="00F8247B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>На далекой Гражданской.</w:t>
            </w:r>
            <w:r w:rsidR="000413FF"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 Лирика </w:t>
            </w:r>
            <w:proofErr w:type="spellStart"/>
            <w:r w:rsidR="000413FF" w:rsidRPr="00393397">
              <w:rPr>
                <w:rFonts w:asciiTheme="minorHAnsi" w:hAnsiTheme="minorHAnsi" w:cstheme="minorHAnsi"/>
                <w:sz w:val="28"/>
                <w:szCs w:val="28"/>
              </w:rPr>
              <w:t>М.Цветаевой</w:t>
            </w:r>
            <w:proofErr w:type="spellEnd"/>
            <w:r w:rsidR="000413FF"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 о Гражданской войне.</w:t>
            </w:r>
          </w:p>
        </w:tc>
        <w:tc>
          <w:tcPr>
            <w:tcW w:w="1275" w:type="dxa"/>
          </w:tcPr>
          <w:p w:rsidR="00F8247B" w:rsidRPr="000413FF" w:rsidRDefault="000413FF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07.07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0413FF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8247B" w:rsidRPr="00393397" w:rsidRDefault="000413FF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На далекой Гражданской. Лирика </w:t>
            </w:r>
            <w:proofErr w:type="spellStart"/>
            <w:r w:rsidRPr="00393397">
              <w:rPr>
                <w:rFonts w:asciiTheme="minorHAnsi" w:hAnsiTheme="minorHAnsi" w:cstheme="minorHAnsi"/>
                <w:sz w:val="28"/>
                <w:szCs w:val="28"/>
              </w:rPr>
              <w:t>М.А.Волошина</w:t>
            </w:r>
            <w:proofErr w:type="spellEnd"/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 о Гражданской войне.</w:t>
            </w:r>
          </w:p>
        </w:tc>
        <w:tc>
          <w:tcPr>
            <w:tcW w:w="1275" w:type="dxa"/>
          </w:tcPr>
          <w:p w:rsidR="00F8247B" w:rsidRPr="000413FF" w:rsidRDefault="000413FF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0413FF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922C1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4961" w:type="dxa"/>
          </w:tcPr>
          <w:p w:rsidR="00F8247B" w:rsidRPr="00393397" w:rsidRDefault="000413FF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Жить вне России. </w:t>
            </w:r>
            <w:proofErr w:type="spellStart"/>
            <w:r w:rsidRPr="00393397">
              <w:rPr>
                <w:rFonts w:asciiTheme="minorHAnsi" w:hAnsiTheme="minorHAnsi" w:cstheme="minorHAnsi"/>
                <w:sz w:val="28"/>
                <w:szCs w:val="28"/>
              </w:rPr>
              <w:t>В.Набоков</w:t>
            </w:r>
            <w:proofErr w:type="spellEnd"/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 «Бритва».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</w:t>
            </w:r>
          </w:p>
          <w:p w:rsidR="009922C1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961" w:type="dxa"/>
          </w:tcPr>
          <w:p w:rsidR="00F8247B" w:rsidRPr="00393397" w:rsidRDefault="000413FF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Лагерь- отрицательная школа. </w:t>
            </w:r>
            <w:proofErr w:type="spellStart"/>
            <w:r w:rsidRPr="00393397">
              <w:rPr>
                <w:rFonts w:asciiTheme="minorHAnsi" w:hAnsiTheme="minorHAnsi" w:cstheme="minorHAnsi"/>
                <w:sz w:val="28"/>
                <w:szCs w:val="28"/>
              </w:rPr>
              <w:t>В.Т.Шаламов</w:t>
            </w:r>
            <w:proofErr w:type="spellEnd"/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 «Посылка».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</w:t>
            </w:r>
          </w:p>
          <w:p w:rsidR="009922C1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4961" w:type="dxa"/>
          </w:tcPr>
          <w:p w:rsidR="00F8247B" w:rsidRPr="00393397" w:rsidRDefault="00296D98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А.  Платонов «Взыскание погибших»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  <w:p w:rsidR="009922C1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4961" w:type="dxa"/>
          </w:tcPr>
          <w:p w:rsidR="00F8247B" w:rsidRPr="00393397" w:rsidRDefault="00296D98" w:rsidP="00296D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И. </w:t>
            </w:r>
            <w:proofErr w:type="spellStart"/>
            <w:r w:rsidRPr="00393397">
              <w:rPr>
                <w:sz w:val="28"/>
                <w:szCs w:val="28"/>
              </w:rPr>
              <w:t>Грекова</w:t>
            </w:r>
            <w:proofErr w:type="spellEnd"/>
            <w:r w:rsidRPr="00393397">
              <w:rPr>
                <w:sz w:val="28"/>
                <w:szCs w:val="28"/>
              </w:rPr>
              <w:t>. Рассказ «Скрипка Ротшильда».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</w:t>
            </w:r>
          </w:p>
          <w:p w:rsidR="009922C1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F8247B" w:rsidRPr="00393397" w:rsidRDefault="00296D98" w:rsidP="00F8247B">
            <w:pPr>
              <w:rPr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Я не участвую в  войне — она участвует во мне</w:t>
            </w:r>
            <w:proofErr w:type="gramStart"/>
            <w:r w:rsidRPr="00393397">
              <w:rPr>
                <w:sz w:val="28"/>
                <w:szCs w:val="28"/>
              </w:rPr>
              <w:t xml:space="preserve"> .</w:t>
            </w:r>
            <w:proofErr w:type="gramEnd"/>
            <w:r w:rsidRPr="00393397">
              <w:rPr>
                <w:sz w:val="28"/>
                <w:szCs w:val="28"/>
              </w:rPr>
              <w:t xml:space="preserve"> Стихи о войне </w:t>
            </w:r>
            <w:proofErr w:type="spellStart"/>
            <w:r w:rsidRPr="00393397">
              <w:rPr>
                <w:sz w:val="28"/>
                <w:szCs w:val="28"/>
              </w:rPr>
              <w:t>Ю.Кузнецова</w:t>
            </w:r>
            <w:proofErr w:type="spellEnd"/>
            <w:r w:rsidRPr="00393397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4961" w:type="dxa"/>
          </w:tcPr>
          <w:p w:rsidR="00F8247B" w:rsidRPr="00393397" w:rsidRDefault="00296D98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К. М. Симонов «Малышка».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</w:t>
            </w:r>
          </w:p>
          <w:p w:rsidR="009922C1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4961" w:type="dxa"/>
          </w:tcPr>
          <w:p w:rsidR="00F8247B" w:rsidRPr="00393397" w:rsidRDefault="00296D98" w:rsidP="00296D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В. В. Вересаев «Мария Петровна».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4961" w:type="dxa"/>
          </w:tcPr>
          <w:p w:rsidR="00F8247B" w:rsidRPr="00393397" w:rsidRDefault="00296D98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А.  Г.  Битов. Рассказ</w:t>
            </w:r>
            <w:r w:rsidR="009922C1" w:rsidRPr="00393397">
              <w:rPr>
                <w:sz w:val="28"/>
                <w:szCs w:val="28"/>
              </w:rPr>
              <w:t xml:space="preserve"> </w:t>
            </w:r>
            <w:r w:rsidRPr="00393397">
              <w:rPr>
                <w:sz w:val="28"/>
                <w:szCs w:val="28"/>
              </w:rPr>
              <w:t>«Солнце».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4961" w:type="dxa"/>
          </w:tcPr>
          <w:p w:rsidR="00F8247B" w:rsidRPr="00393397" w:rsidRDefault="009922C1" w:rsidP="009922C1">
            <w:pPr>
              <w:tabs>
                <w:tab w:val="left" w:pos="121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Б.  П.  Екимов. Рассказы «Родительская суббота».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8247B" w:rsidRPr="00393397" w:rsidRDefault="009922C1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 xml:space="preserve">Лирика </w:t>
            </w:r>
            <w:r w:rsidRPr="00393397">
              <w:rPr>
                <w:sz w:val="28"/>
                <w:szCs w:val="28"/>
              </w:rPr>
              <w:t>А.  А.  Тарковского.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F8247B" w:rsidRPr="00393397" w:rsidRDefault="00393397" w:rsidP="00393397">
            <w:pPr>
              <w:rPr>
                <w:sz w:val="28"/>
                <w:szCs w:val="28"/>
              </w:rPr>
            </w:pPr>
            <w:r w:rsidRPr="00F8247B">
              <w:rPr>
                <w:sz w:val="28"/>
                <w:szCs w:val="28"/>
              </w:rPr>
              <w:t>И надо спешить жить</w:t>
            </w:r>
            <w:r>
              <w:rPr>
                <w:sz w:val="28"/>
                <w:szCs w:val="28"/>
              </w:rPr>
              <w:t>.</w:t>
            </w:r>
            <w:r w:rsidRPr="00F82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Стихотворения М. </w:t>
            </w:r>
            <w:proofErr w:type="spellStart"/>
            <w:r>
              <w:rPr>
                <w:sz w:val="28"/>
                <w:szCs w:val="28"/>
              </w:rPr>
              <w:t>А.</w:t>
            </w:r>
            <w:r w:rsidRPr="00F8247B">
              <w:rPr>
                <w:sz w:val="28"/>
                <w:szCs w:val="28"/>
              </w:rPr>
              <w:t>Све</w:t>
            </w:r>
            <w:r>
              <w:rPr>
                <w:sz w:val="28"/>
                <w:szCs w:val="28"/>
              </w:rPr>
              <w:t>тлова</w:t>
            </w:r>
            <w:proofErr w:type="spellEnd"/>
            <w:r>
              <w:rPr>
                <w:sz w:val="28"/>
                <w:szCs w:val="28"/>
              </w:rPr>
              <w:t xml:space="preserve"> «Гренада», «Каховка».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4961" w:type="dxa"/>
          </w:tcPr>
          <w:p w:rsidR="00F8247B" w:rsidRPr="00393397" w:rsidRDefault="009922C1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М. М. Зощенко. Рассказ «Семейное счастье».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4961" w:type="dxa"/>
          </w:tcPr>
          <w:p w:rsidR="00F8247B" w:rsidRPr="00393397" w:rsidRDefault="009922C1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В.  О.  Богомолов. Рассказы «Первая любовь».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  <w:tc>
          <w:tcPr>
            <w:tcW w:w="4961" w:type="dxa"/>
          </w:tcPr>
          <w:p w:rsidR="00F8247B" w:rsidRPr="00393397" w:rsidRDefault="009922C1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В. М. Сотников «Совпадение».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4961" w:type="dxa"/>
          </w:tcPr>
          <w:p w:rsidR="00F8247B" w:rsidRPr="00393397" w:rsidRDefault="009922C1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t>В.  С.  Токарева «Самый счастливый день».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61" w:type="dxa"/>
          </w:tcPr>
          <w:p w:rsidR="00F8247B" w:rsidRPr="00393397" w:rsidRDefault="009922C1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sz w:val="28"/>
                <w:szCs w:val="28"/>
              </w:rPr>
              <w:lastRenderedPageBreak/>
              <w:t>Т. Е. </w:t>
            </w:r>
            <w:proofErr w:type="spellStart"/>
            <w:r w:rsidRPr="00393397">
              <w:rPr>
                <w:sz w:val="28"/>
                <w:szCs w:val="28"/>
              </w:rPr>
              <w:t>Веденская</w:t>
            </w:r>
            <w:proofErr w:type="spellEnd"/>
            <w:r w:rsidRPr="00393397">
              <w:rPr>
                <w:sz w:val="28"/>
                <w:szCs w:val="28"/>
              </w:rPr>
              <w:t xml:space="preserve"> «Танцующие </w:t>
            </w:r>
            <w:r w:rsidRPr="00393397">
              <w:rPr>
                <w:sz w:val="28"/>
                <w:szCs w:val="28"/>
              </w:rPr>
              <w:lastRenderedPageBreak/>
              <w:t>аметисты»</w:t>
            </w:r>
          </w:p>
        </w:tc>
        <w:tc>
          <w:tcPr>
            <w:tcW w:w="1275" w:type="dxa"/>
          </w:tcPr>
          <w:p w:rsidR="00F8247B" w:rsidRPr="000413FF" w:rsidRDefault="009922C1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8247B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</w:t>
            </w:r>
          </w:p>
          <w:p w:rsidR="00393397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03.05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1" w:type="dxa"/>
          </w:tcPr>
          <w:p w:rsidR="00F8247B" w:rsidRPr="00393397" w:rsidRDefault="00393397" w:rsidP="0039339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>Контрольная работа по пройденным темам.</w:t>
            </w:r>
          </w:p>
        </w:tc>
        <w:tc>
          <w:tcPr>
            <w:tcW w:w="1275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7B" w:rsidTr="00393397">
        <w:tc>
          <w:tcPr>
            <w:tcW w:w="563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F8247B" w:rsidRPr="00393397" w:rsidRDefault="00393397" w:rsidP="00F824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93397">
              <w:rPr>
                <w:rFonts w:asciiTheme="minorHAnsi" w:hAnsiTheme="minorHAnsi" w:cstheme="minorHAnsi"/>
                <w:sz w:val="28"/>
                <w:szCs w:val="28"/>
              </w:rPr>
              <w:t>Резервный урок.</w:t>
            </w:r>
          </w:p>
        </w:tc>
        <w:tc>
          <w:tcPr>
            <w:tcW w:w="1275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47B" w:rsidRPr="000413FF" w:rsidRDefault="00393397" w:rsidP="00F82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</w:t>
            </w:r>
          </w:p>
        </w:tc>
        <w:tc>
          <w:tcPr>
            <w:tcW w:w="1270" w:type="dxa"/>
          </w:tcPr>
          <w:p w:rsidR="00F8247B" w:rsidRPr="000413FF" w:rsidRDefault="00F8247B" w:rsidP="00F8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47B" w:rsidRPr="00F8247B" w:rsidRDefault="00F8247B" w:rsidP="00F8247B">
      <w:pPr>
        <w:rPr>
          <w:b/>
          <w:sz w:val="28"/>
          <w:szCs w:val="28"/>
        </w:rPr>
      </w:pPr>
    </w:p>
    <w:sectPr w:rsidR="00F8247B" w:rsidRPr="00F8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8"/>
    <w:rsid w:val="000413FF"/>
    <w:rsid w:val="00296D98"/>
    <w:rsid w:val="00345833"/>
    <w:rsid w:val="00393397"/>
    <w:rsid w:val="00421495"/>
    <w:rsid w:val="00467712"/>
    <w:rsid w:val="005B6396"/>
    <w:rsid w:val="006B777A"/>
    <w:rsid w:val="009922C1"/>
    <w:rsid w:val="00B80088"/>
    <w:rsid w:val="00C80116"/>
    <w:rsid w:val="00C80E48"/>
    <w:rsid w:val="00CD4EF6"/>
    <w:rsid w:val="00F05D8E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0E48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0E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80E48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80E4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8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9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80E48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0E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80E48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80E4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8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ipgalin@yandex.ru</dc:creator>
  <cp:keywords/>
  <dc:description/>
  <cp:lastModifiedBy>14</cp:lastModifiedBy>
  <cp:revision>8</cp:revision>
  <cp:lastPrinted>2022-10-08T18:32:00Z</cp:lastPrinted>
  <dcterms:created xsi:type="dcterms:W3CDTF">2022-09-12T19:11:00Z</dcterms:created>
  <dcterms:modified xsi:type="dcterms:W3CDTF">2022-10-20T12:23:00Z</dcterms:modified>
</cp:coreProperties>
</file>