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49" w:rsidRPr="00633549" w:rsidRDefault="00633549" w:rsidP="006335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23D63" w:rsidRDefault="00D23D63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D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123\Pictures\im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img0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D63" w:rsidRDefault="00D23D63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D63" w:rsidRDefault="00D23D63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D23D63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  <w:bookmarkStart w:id="0" w:name="_GoBack"/>
      <w:bookmarkEnd w:id="0"/>
      <w:r w:rsidR="00BE5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рабочей программы</w:t>
      </w: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P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Пояснительная записка</w:t>
      </w:r>
    </w:p>
    <w:p w:rsidR="00BE526A" w:rsidRP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Цели и задачи</w:t>
      </w:r>
    </w:p>
    <w:p w:rsidR="00BE526A" w:rsidRP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Формы организации спортивного кружка</w:t>
      </w:r>
    </w:p>
    <w:p w:rsidR="00BE526A" w:rsidRP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Содержание </w:t>
      </w:r>
    </w:p>
    <w:p w:rsidR="00BE526A" w:rsidRP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КТП</w:t>
      </w:r>
    </w:p>
    <w:p w:rsidR="00BE526A" w:rsidRP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Требования к уровню подготовки учащихся по данной программе</w:t>
      </w:r>
    </w:p>
    <w:p w:rsidR="00BE526A" w:rsidRP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2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Перечень учебно-методического комплекса</w:t>
      </w:r>
    </w:p>
    <w:p w:rsid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BE52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1DB" w:rsidRDefault="002611DB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1DB" w:rsidRDefault="002611DB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1DB" w:rsidRDefault="002611DB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1DB" w:rsidRDefault="002611DB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1DB" w:rsidRDefault="002611DB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526A" w:rsidRDefault="00BE526A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3A3C" w:rsidRDefault="00C53A3C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AA4" w:rsidRPr="00830827" w:rsidRDefault="002611DB" w:rsidP="008308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D93AA4" w:rsidRPr="006D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93AA4" w:rsidRPr="006D12BB" w:rsidRDefault="002611DB" w:rsidP="007E2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«Об образовании» </w:t>
      </w:r>
      <w:r w:rsidR="008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ружковая работа в образовательном учреждении по видам спорта является дополнительным физкультурным образованием и </w:t>
      </w:r>
      <w:r w:rsidR="00830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основе соответствующей образовательной программы. Программа позволила привлечь учащихся к дополнительным занятиям, сформировать у них положительный интерес к физической культуре, получить высокие спортивные</w:t>
      </w:r>
      <w:r w:rsidR="005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результаты.                                                                                                                    </w:t>
      </w:r>
      <w:r w:rsidR="0058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«</w:t>
      </w:r>
      <w:r w:rsidR="005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Баскетбол»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одним из разделов школьной </w:t>
      </w:r>
      <w:proofErr w:type="gramStart"/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5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</w:t>
      </w:r>
      <w:r w:rsidR="005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proofErr w:type="gramEnd"/>
      <w:r w:rsidR="005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обязательный вид спорта и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ведущих видов спорта в организации кружковой работы в общеобразовательном учреждении</w:t>
      </w:r>
      <w:r w:rsidR="00586FA1" w:rsidRPr="0058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6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586FA1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содержит пояснительную записку, основные положения теоретической подготовки, физической подготовки, технической подготовки, тактической</w:t>
      </w:r>
      <w:r w:rsidR="0058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подготовки, контрольные тесты.                                </w:t>
      </w:r>
    </w:p>
    <w:p w:rsidR="002611DB" w:rsidRDefault="002611DB" w:rsidP="004D0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D93AA4" w:rsidRPr="0058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задачи</w:t>
      </w:r>
    </w:p>
    <w:p w:rsidR="008A3F16" w:rsidRPr="002611DB" w:rsidRDefault="002611DB" w:rsidP="004D0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D93AA4" w:rsidRPr="00586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фи</w:t>
      </w:r>
      <w:r w:rsidR="008A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зической культуры занимающихся.</w:t>
      </w:r>
    </w:p>
    <w:p w:rsidR="008A3F16" w:rsidRPr="002611DB" w:rsidRDefault="002611DB" w:rsidP="004D0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</w:t>
      </w:r>
      <w:r w:rsidR="00D93AA4" w:rsidRPr="002611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8A3F16" w:rsidRPr="00261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3F16" w:rsidRPr="008A3F16" w:rsidRDefault="008A3F16" w:rsidP="004D0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14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высокому уровню готовности старшеклассников к самореализации и становлению во взрослой жизни.</w:t>
      </w:r>
    </w:p>
    <w:p w:rsidR="008A3F16" w:rsidRPr="0014690B" w:rsidRDefault="008A3F16" w:rsidP="004D011E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4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занятость учащихся в период обучения в школе.</w:t>
      </w:r>
    </w:p>
    <w:p w:rsidR="00D93AA4" w:rsidRPr="006D12BB" w:rsidRDefault="008A3F16" w:rsidP="004D011E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D93AA4" w:rsidRPr="006D12BB" w:rsidRDefault="008A3F16" w:rsidP="004D0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</w:t>
      </w:r>
      <w:proofErr w:type="spellStart"/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proofErr w:type="spellEnd"/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функциональных возможностей организма;</w:t>
      </w:r>
    </w:p>
    <w:p w:rsidR="008A3F16" w:rsidRDefault="008A3F16" w:rsidP="004D0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позитивной психологии общения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коллективного взаимодействия;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3AA4" w:rsidRDefault="008A3F16" w:rsidP="004D0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умений в организации и судействе спортивной игры «Баскетбол».</w:t>
      </w:r>
    </w:p>
    <w:p w:rsidR="00BE4B7D" w:rsidRDefault="00BE4B7D" w:rsidP="004D01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BE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спортивного кружка</w:t>
      </w:r>
    </w:p>
    <w:p w:rsidR="00BE4B7D" w:rsidRDefault="00BE4B7D" w:rsidP="004D01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="004D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учебно-тренировочных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Теорию проходят в процессе учебно-тренировочных занятий, также 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выделяют и отдельные занятия-семинары по судейству, где подробно разбирается содержание правил игры, игровые ситуации, жесты судей.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 </w:t>
      </w:r>
    </w:p>
    <w:p w:rsidR="00BE4B7D" w:rsidRPr="00BE4B7D" w:rsidRDefault="00BE4B7D" w:rsidP="00BE4B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Словесные методы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       Наглядные методы: применяются главным образом в виде </w:t>
      </w:r>
      <w:proofErr w:type="gramStart"/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BE4B7D" w:rsidRDefault="00BE4B7D" w:rsidP="004D0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методы: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упражнений;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игровой;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соревновательный,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круговой тренировки.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0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из них является метод упражнений, который предусматривает мн</w:t>
      </w:r>
      <w:r w:rsidR="00703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огократные повторения движений.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и соревновательный методы применяются после того, как у учащихся образовались начальные навыки игры.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 круговой тренировки предусматривает выполнение заданий на специально подготовленных местах (станциях). Упражнения подбираются с  учетом технических и физических способностей занимающихся.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3C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</w:t>
      </w:r>
      <w:r w:rsidRPr="00BE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 фронтальная, групповая, поточная.</w:t>
      </w:r>
    </w:p>
    <w:p w:rsidR="00997C39" w:rsidRPr="00BE4B7D" w:rsidRDefault="00997C39" w:rsidP="00BE4B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97C39" w:rsidRPr="00997C39" w:rsidRDefault="00997C39" w:rsidP="00997C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BE4B7D" w:rsidRPr="00BE4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</w:t>
      </w:r>
    </w:p>
    <w:p w:rsidR="008A3F16" w:rsidRDefault="004D011E" w:rsidP="007E2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данной программы р</w:t>
      </w:r>
      <w:r w:rsidR="008A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ассчитано </w:t>
      </w:r>
      <w:r w:rsidR="007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A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</w:t>
      </w:r>
      <w:r w:rsidR="007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ятию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неделю.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 Содержание программы структурировано по видам спортивной подготовки: теоретической, физичес</w:t>
      </w:r>
      <w:r w:rsidR="008A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кой, технической и тактической. </w:t>
      </w:r>
    </w:p>
    <w:p w:rsidR="00997C39" w:rsidRDefault="004D011E" w:rsidP="007E2D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8A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8A3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</w:t>
      </w:r>
      <w:proofErr w:type="gramEnd"/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тесты для занимающихся по физической и технической подготовленности, а также методическое обеспечение и литература. Содержание видов спортивной подготовки определено, исходя из содержания примерной федеральной программы («Физическая культура»</w:t>
      </w:r>
      <w:r w:rsidR="00D93AA4" w:rsidRPr="006D1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Ляха,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«Просвещение», 2013 год). </w:t>
      </w:r>
    </w:p>
    <w:p w:rsidR="00997C39" w:rsidRPr="00997C39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подготовка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баскетбола в России и за рубежом.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Общая характеристика сторон подготовки спортсмена.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Физическая подготовка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Техническая подготовка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Тактическая подготовка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Психологическая подготовка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Соревновательная деятельность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Организация и проведение соревнований по баскетболу.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Правила судейства соревнований по баскетболу.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Места занятий, оборудование и инвентарь для занятий баскетболом.</w:t>
      </w:r>
    </w:p>
    <w:p w:rsidR="00997C39" w:rsidRPr="00997C39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подготовка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Общая физическая подготовка.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Общеразвивающие упражнения: элементарные, с весом собственного веса, с партнером, с предметами (набивными мячами, гимнастическими палками</w:t>
      </w:r>
      <w:proofErr w:type="gramStart"/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мячами различного диаметра, скакалками), на снарядах (перекладина, опорный прыжок, стенка, скамейка).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Подвижные игры.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Эстафеты.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Полосы препятствий.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Акробатические упражнения (кувырки, стойки, перевороты, перекаты).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Специальная физическая подготовка.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Упражнения для развития быстроты движений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Упражнения для развития специальной выносливости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Упражнения для развития скоростно-силовых качеств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Упражнения для развития ловкости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Упражнения без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Прыжок вверх-вперед толчком одной и приземлением на одну ногу.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Передвижение приставными шагами правым (левым) боком: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разной скоростью;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одном и в разных направлениях.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Передвижение правым – левым боком.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Передвижение в стойке баскетболиста.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Остановка прыжком после ускорения.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Остановка в один шаг после ускорения.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Остановка в два шага после ускорения.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Повороты на месте.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Повороты в движении.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Имитация защитных действий против игрока нападения.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Имитация действий атаки против игрока защиты.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Ловля и передача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Двумя руками от груди, стоя на месте.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Двумя руками от груди с шагом вперед.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Двумя руками от груди в движении.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Передача одной рукой от плеча.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Передача одной рукой с шагом вперед.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То же после ведения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Передача одной рукой с отскоком от пола.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Передача двумя руками с отскоком от пола.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Передача одной рукой снизу от пола.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То же в движении.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Ловля мяча после </w:t>
      </w:r>
      <w:proofErr w:type="spellStart"/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полуотскока</w:t>
      </w:r>
      <w:proofErr w:type="spellEnd"/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Ловля высоко летящего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Ловля катящегося мяча, стоя на месте.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Ловля катящегося мяча в движении.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Ведение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 месте.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движении шагом.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движении бегом.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То же с изменением направления и скорости.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То же с изменением высоты отскока.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Правой и левой рукой поочередно на месте.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Правой и левой рукой поочередно в движении.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Перевод мяча с правой руки на левую и обратно, стоя на месте.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Броски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 Одной рукой в баскетбольный щит с места.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Двумя руками от груди в баскетбольный щит с места.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Двумя руками от груди в баскетбольный щит после ведения и остановки.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Двумя руками от груди в баскетбольную корзину с места.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Двумя руками от груди в баскетбольную корзину после ведения.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Одной рукой в баскетбольную корзину с места.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Одной рукой в баскетбольную корзину после ведения.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Одной рукой в баскетбольную корзину после двух шагов.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В прыжке одной рукой с места.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Штрафной.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Двумя руками снизу в движении.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Одной рукой в прыжке после ловли мяча в движении.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4.13. В прыжке со средней дистанции.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В прыжке с дальней дистанции.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Вырывание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Выбивание мяча.</w:t>
      </w:r>
    </w:p>
    <w:p w:rsidR="00997C39" w:rsidRPr="00997C39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C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Тактическая подготовка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Защитные действия при опеке игрока без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Защитные действия при опеке игрока с мячом.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Перехват мяча.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Борьба за мяч после отскока от щита.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Быстрый прорыв.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Командные действия в защите.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Командные действия в нападении.</w:t>
      </w:r>
    </w:p>
    <w:p w:rsidR="00997C39" w:rsidRPr="006D12BB" w:rsidRDefault="00997C39" w:rsidP="00997C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Игра в баскетбол с заданными тактическими действиями.</w:t>
      </w:r>
    </w:p>
    <w:p w:rsidR="00D93AA4" w:rsidRPr="006D12BB" w:rsidRDefault="004D011E" w:rsidP="004D01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распределение времени в отдельном занятии по технической, тактической и физической подготовке представ</w:t>
      </w:r>
      <w:r w:rsidR="007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лено в т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аблице. Распределение времени осуществлено с учетом продол</w:t>
      </w:r>
      <w:r w:rsidR="007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кружкового занятия 4</w:t>
      </w:r>
      <w:r w:rsidR="00D93AA4"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минут. Учитель, исходя из целей, условий, возрастных и индивидуальных особенностей занимающихся, потребностей работы кружка, может изменять продолжительность занятия и распределение времени.</w:t>
      </w:r>
    </w:p>
    <w:p w:rsidR="00D93AA4" w:rsidRDefault="00D93AA4" w:rsidP="00D93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11E" w:rsidRPr="006D12BB" w:rsidRDefault="004D011E" w:rsidP="00D93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AA4" w:rsidRDefault="00D93AA4" w:rsidP="00D93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7E2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1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Распределение времени учебно-тренировочного занятия</w:t>
      </w:r>
    </w:p>
    <w:p w:rsidR="007E2D1C" w:rsidRPr="006D12BB" w:rsidRDefault="007E2D1C" w:rsidP="00D93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50" w:type="dxa"/>
        <w:tblInd w:w="-916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2"/>
        <w:gridCol w:w="8283"/>
        <w:gridCol w:w="1485"/>
      </w:tblGrid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подготовки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(мин)</w:t>
            </w:r>
          </w:p>
        </w:tc>
      </w:tr>
      <w:tr w:rsidR="00D93AA4" w:rsidRPr="006D12BB" w:rsidTr="007E2D1C">
        <w:tc>
          <w:tcPr>
            <w:tcW w:w="8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r w:rsidRPr="006D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Имитационные упражнения без мяча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Ловля и передача мяча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Ведение мяча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 Броски мяча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93AA4" w:rsidRPr="006D12BB" w:rsidTr="007E2D1C">
        <w:tc>
          <w:tcPr>
            <w:tcW w:w="8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</w:t>
            </w:r>
            <w:r w:rsidRPr="006D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7E2D1C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2D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Действия игрока в защите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Действия игрока в нападении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93AA4" w:rsidRPr="006D12BB" w:rsidTr="007E2D1C">
        <w:tc>
          <w:tcPr>
            <w:tcW w:w="8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</w:t>
            </w:r>
            <w:r w:rsidRPr="006D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Общая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3AA4" w:rsidRPr="006D12BB" w:rsidTr="007E2D1C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Специальная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93AA4" w:rsidRPr="006D12BB" w:rsidTr="007E2D1C">
        <w:tc>
          <w:tcPr>
            <w:tcW w:w="8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</w:t>
            </w:r>
            <w:r w:rsidRPr="006D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 в баскетбол.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93AA4" w:rsidRPr="006D12BB" w:rsidTr="007E2D1C">
        <w:tc>
          <w:tcPr>
            <w:tcW w:w="8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43" w:type="dxa"/>
              <w:bottom w:w="58" w:type="dxa"/>
              <w:right w:w="58" w:type="dxa"/>
            </w:tcMar>
            <w:hideMark/>
          </w:tcPr>
          <w:p w:rsidR="00D93AA4" w:rsidRPr="006D12BB" w:rsidRDefault="007E2D1C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</w:tbl>
    <w:p w:rsidR="00D93AA4" w:rsidRPr="006D12BB" w:rsidRDefault="00D93AA4" w:rsidP="00D93A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AA4" w:rsidRPr="00EF6D7D" w:rsidRDefault="00EF6D7D" w:rsidP="004D011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D93AA4" w:rsidRPr="006D1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  <w:r w:rsidR="0006090B" w:rsidRPr="00FF2ADD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tbl>
      <w:tblPr>
        <w:tblW w:w="10245" w:type="dxa"/>
        <w:tblInd w:w="-871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5530"/>
        <w:gridCol w:w="2127"/>
        <w:gridCol w:w="2063"/>
      </w:tblGrid>
      <w:tr w:rsidR="00D93AA4" w:rsidRPr="006D12BB" w:rsidTr="0006090B">
        <w:tc>
          <w:tcPr>
            <w:tcW w:w="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41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D93AA4" w:rsidRPr="006D12BB" w:rsidTr="0006090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3AA4" w:rsidRPr="006D12BB" w:rsidRDefault="00D93AA4" w:rsidP="00D9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93AA4" w:rsidRPr="006D12BB" w:rsidRDefault="00D93AA4" w:rsidP="00D93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игры в баскетбол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передвижения игрока. Ведение </w:t>
            </w: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мяча одной рукой.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21.09.2019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груди стоя у стены. Передачи у стены правой рукой с одновременным ведением левой рукой.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28.09.2019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0609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мяча с изменением </w:t>
            </w:r>
            <w:proofErr w:type="gramStart"/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направления(</w:t>
            </w:r>
            <w:proofErr w:type="gramEnd"/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обводка фишек 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12.10.2019</w:t>
            </w:r>
          </w:p>
          <w:p w:rsidR="00BE34B9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передача меня в парах в одном прыжке передача мяча в квадрате с сопротивлением.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19.10.2019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тройках или пятёрках.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в парах во время кроссовой подготовке.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развития пальцев и кистей передачи набивными мячами в парах. Дистанция 6-8метров.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16.11.2019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мяча на точность и резкость, передачи мяча в стенку после имитации финта.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у стены в один, два, три, четыре мяча на скорость и время.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07.12.2019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Длинные передачи отрыв, в парах.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на носах с ведением мяча.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28.12.2019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Обманные движения (финты)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18.01.2020</w:t>
            </w:r>
          </w:p>
          <w:p w:rsidR="00BE34B9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одного или двух мячей во время прыжков в парах.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25.01.2020</w:t>
            </w:r>
          </w:p>
          <w:p w:rsidR="00BE34B9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технике ведения мяча. Непрерывное ведение мяча с одновременным исполнением команд </w:t>
            </w:r>
            <w:proofErr w:type="gramStart"/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gramEnd"/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сесть, лечь, встать»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08.02.2020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активным сопротивлением.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15.02.2020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на ограниченном пространстве.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22.02.2020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 выбиванием мяча сзади, в парах.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29.02.2020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из-под кольца с препятствием (Стул)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со средней дистанции без сопротивления.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из-под кольца одной рукой в движении.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BE34B9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06090B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3AA4" w:rsidRPr="006D12BB" w:rsidTr="004D011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06090B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защитных действий «отрезать нападающего»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D93AA4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D93AA4" w:rsidRPr="006D12BB" w:rsidRDefault="00D93AA4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11E" w:rsidRPr="006D12BB" w:rsidTr="004D011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 снайперов в парах.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366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11E" w:rsidRPr="006D12BB" w:rsidTr="004D011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366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11E" w:rsidRPr="006D12BB" w:rsidTr="004D011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в парах до 20(30 или 50) попаданий.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366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11E" w:rsidRPr="006D12BB" w:rsidTr="004D011E">
        <w:trPr>
          <w:trHeight w:val="19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в прыжке после резкой остановки при получении передачи.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366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11E" w:rsidRPr="006D12BB" w:rsidTr="004D011E">
        <w:trPr>
          <w:trHeight w:val="16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D011E" w:rsidRPr="006D12BB" w:rsidRDefault="004D011E" w:rsidP="00D93AA4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366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11E" w:rsidRPr="006D12BB" w:rsidTr="004D011E">
        <w:trPr>
          <w:trHeight w:val="4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er="15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D011E" w:rsidRPr="006D12BB" w:rsidRDefault="004D011E" w:rsidP="00D93AA4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366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11E" w:rsidRPr="006D12BB" w:rsidTr="004D011E">
        <w:trPr>
          <w:trHeight w:val="27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дальних и средних бросков.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366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11E" w:rsidRPr="006D12BB" w:rsidTr="004D011E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D93A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тактики игры, тактические действия в защите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0" w:type="dxa"/>
            </w:tcMar>
          </w:tcPr>
          <w:p w:rsidR="004D011E" w:rsidRPr="006D12BB" w:rsidRDefault="004D011E" w:rsidP="0036623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30.05.2020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4D011E" w:rsidRPr="006D12BB" w:rsidRDefault="004D011E" w:rsidP="00D93A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6D7D" w:rsidRDefault="00EF6D7D" w:rsidP="00D93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AA4" w:rsidRPr="00EF6D7D" w:rsidRDefault="00997C39" w:rsidP="00D93AA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D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Требования к уровню подготовки учащихся по данной программе</w:t>
      </w:r>
    </w:p>
    <w:p w:rsidR="00997C39" w:rsidRDefault="00EF6D7D" w:rsidP="006D0FF7">
      <w:pPr>
        <w:shd w:val="clear" w:color="auto" w:fill="FFFFFF"/>
        <w:spacing w:before="240" w:after="24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997C39" w:rsidRPr="0099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Строить подготовку юных игроков необходимо с учетом неравномерного нарастания, в процессе развития, их физических способностей. В одном возрастном периоде прогрессирует сила, в другом выносливость и </w:t>
      </w:r>
      <w:proofErr w:type="gramStart"/>
      <w:r w:rsidR="00997C39" w:rsidRPr="0099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т.д..</w:t>
      </w:r>
      <w:proofErr w:type="gramEnd"/>
      <w:r w:rsidR="00997C39" w:rsidRPr="0099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Тренер должен способствовать их воспитанию, давая </w:t>
      </w:r>
      <w:r w:rsidR="00997C39" w:rsidRPr="0099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нагр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узки специальной направленности.   </w:t>
      </w:r>
      <w:r w:rsidR="00997C39" w:rsidRPr="0099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баскетбольные группы отбирают детей, имеющих определенные </w:t>
      </w:r>
      <w:r w:rsidR="00E30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физические, </w:t>
      </w:r>
      <w:proofErr w:type="spellStart"/>
      <w:r w:rsidR="00E30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скоростносиловые</w:t>
      </w:r>
      <w:proofErr w:type="spellEnd"/>
      <w:r w:rsidR="00E304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показатели. </w:t>
      </w:r>
      <w:r w:rsidR="00997C39" w:rsidRPr="00997C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97C39" w:rsidRPr="004D011E" w:rsidRDefault="00EF6D7D" w:rsidP="0017199D">
      <w:pPr>
        <w:shd w:val="clear" w:color="auto" w:fill="FFFFFF"/>
        <w:spacing w:before="240" w:after="240" w:line="384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7. Перечень </w:t>
      </w:r>
      <w:r w:rsidR="004D0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учебно-методического комплекса</w:t>
      </w:r>
    </w:p>
    <w:p w:rsidR="00D327AE" w:rsidRPr="00D327AE" w:rsidRDefault="00D327AE" w:rsidP="00D327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327AE" w:rsidRPr="00D327AE" w:rsidRDefault="00D327AE" w:rsidP="006D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Лях В.И., </w:t>
      </w:r>
      <w:proofErr w:type="spellStart"/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proofErr w:type="spellEnd"/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Комплексная программа физического воспитания учащихся 1–11-х классов. – М.: Просвещение, 2008.</w:t>
      </w:r>
    </w:p>
    <w:p w:rsidR="00D327AE" w:rsidRPr="00D327AE" w:rsidRDefault="00D327AE" w:rsidP="006D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Рабочая программа по физической культуре</w:t>
      </w:r>
    </w:p>
    <w:p w:rsidR="00D327AE" w:rsidRPr="00D327AE" w:rsidRDefault="00D327AE" w:rsidP="006D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Дидактические материалы по основным разделам и темам учебного предмета «физическая культура»</w:t>
      </w:r>
    </w:p>
    <w:p w:rsidR="00D327AE" w:rsidRPr="00D327AE" w:rsidRDefault="00D327AE" w:rsidP="006D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Кофман</w:t>
      </w:r>
      <w:proofErr w:type="spellEnd"/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 Настольная книга учителя физической культуры. – М., Физкультура и спорт,  1998.</w:t>
      </w:r>
    </w:p>
    <w:p w:rsidR="00D327AE" w:rsidRPr="00D327AE" w:rsidRDefault="00D327AE" w:rsidP="006D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Холодов Ж.К., Кузнецов В.С. Практикум по теории  и методики физического воспитания 2001г.</w:t>
      </w:r>
    </w:p>
    <w:p w:rsidR="00D327AE" w:rsidRPr="00D327AE" w:rsidRDefault="00D327AE" w:rsidP="006D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Школьникова</w:t>
      </w:r>
      <w:proofErr w:type="spellEnd"/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Н.В.,  Тарасова  М.В.  Я иду на урок. Книга для учителя физической культуры 1- 6 классы.  Издательство «Первое сентября» 2002 г.</w:t>
      </w:r>
    </w:p>
    <w:p w:rsidR="00D327AE" w:rsidRPr="00D327AE" w:rsidRDefault="00D327AE" w:rsidP="006D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Лях В.И. Тесты в физическом воспитании школьников. Пособие для учителя, Москва, 1998.</w:t>
      </w:r>
    </w:p>
    <w:p w:rsidR="00D327AE" w:rsidRDefault="00D327AE" w:rsidP="006D0F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Ковалько В.И. Поурочные разработки по физкультуре  1-4  класс, Москва «</w:t>
      </w:r>
      <w:proofErr w:type="spellStart"/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D32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2006</w:t>
      </w:r>
    </w:p>
    <w:p w:rsidR="00D327AE" w:rsidRPr="00D327AE" w:rsidRDefault="00D327AE" w:rsidP="006D0FF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7AE">
        <w:rPr>
          <w:rStyle w:val="aa"/>
          <w:i w:val="0"/>
          <w:iCs w:val="0"/>
          <w:color w:val="0D0D0D"/>
          <w:sz w:val="28"/>
          <w:szCs w:val="28"/>
        </w:rPr>
        <w:t>9. Федосеев В.В. На уроках баскетбола.// Физкультура в школе-1995.- №2-с.26-27.</w:t>
      </w:r>
    </w:p>
    <w:p w:rsidR="00D327AE" w:rsidRPr="00D327AE" w:rsidRDefault="00D327AE" w:rsidP="006D0FF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7AE">
        <w:rPr>
          <w:rStyle w:val="aa"/>
          <w:i w:val="0"/>
          <w:iCs w:val="0"/>
          <w:color w:val="0D0D0D"/>
          <w:sz w:val="28"/>
          <w:szCs w:val="28"/>
        </w:rPr>
        <w:t>10. Шерстюк А.А. и др. Баскетбол: основные технические приемы, методика обучения в группах начальной подготовки: Учебное пособие, - Омск, 1991.-60с.</w:t>
      </w:r>
    </w:p>
    <w:p w:rsidR="00D327AE" w:rsidRPr="00D327AE" w:rsidRDefault="00D327AE" w:rsidP="006D0FF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7AE">
        <w:rPr>
          <w:rStyle w:val="aa"/>
          <w:i w:val="0"/>
          <w:iCs w:val="0"/>
          <w:color w:val="0D0D0D"/>
          <w:sz w:val="28"/>
          <w:szCs w:val="28"/>
        </w:rPr>
        <w:t xml:space="preserve">11. </w:t>
      </w:r>
      <w:proofErr w:type="spellStart"/>
      <w:r w:rsidRPr="00D327AE">
        <w:rPr>
          <w:rStyle w:val="aa"/>
          <w:i w:val="0"/>
          <w:iCs w:val="0"/>
          <w:color w:val="0D0D0D"/>
          <w:sz w:val="28"/>
          <w:szCs w:val="28"/>
        </w:rPr>
        <w:t>Хмелик</w:t>
      </w:r>
      <w:proofErr w:type="spellEnd"/>
      <w:r w:rsidRPr="00D327AE">
        <w:rPr>
          <w:rStyle w:val="aa"/>
          <w:i w:val="0"/>
          <w:iCs w:val="0"/>
          <w:color w:val="0D0D0D"/>
          <w:sz w:val="28"/>
          <w:szCs w:val="28"/>
        </w:rPr>
        <w:t xml:space="preserve"> Н.А. Постарайся попасть в кольцо. – М.: Физкультура и спорт, 1985.-70с.</w:t>
      </w:r>
    </w:p>
    <w:p w:rsidR="00D327AE" w:rsidRPr="00D327AE" w:rsidRDefault="00D327AE" w:rsidP="006D0FF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27AE">
        <w:rPr>
          <w:rStyle w:val="aa"/>
          <w:i w:val="0"/>
          <w:iCs w:val="0"/>
          <w:color w:val="0D0D0D"/>
          <w:sz w:val="28"/>
          <w:szCs w:val="28"/>
        </w:rPr>
        <w:t>12. Яхонтов Е.Р., Генкин В.А. Баскетбол. – М.: Физкультура и спорт, 1978.-45с.</w:t>
      </w:r>
    </w:p>
    <w:p w:rsidR="00D327AE" w:rsidRDefault="00D327AE" w:rsidP="006D0FF7">
      <w:pPr>
        <w:pStyle w:val="a9"/>
        <w:shd w:val="clear" w:color="auto" w:fill="FFFFFF"/>
        <w:spacing w:before="0" w:beforeAutospacing="0" w:after="0" w:afterAutospacing="0"/>
        <w:jc w:val="both"/>
        <w:rPr>
          <w:color w:val="0D0D0D"/>
          <w:sz w:val="28"/>
          <w:szCs w:val="28"/>
        </w:rPr>
      </w:pPr>
      <w:r w:rsidRPr="00D327AE">
        <w:rPr>
          <w:color w:val="0D0D0D"/>
          <w:sz w:val="28"/>
          <w:szCs w:val="28"/>
        </w:rPr>
        <w:t>13. Яхонтов Е.Р. Мини-баскетбол. – М.: Физкультура и спорт, 1987.-35с.</w:t>
      </w:r>
    </w:p>
    <w:p w:rsidR="008F7261" w:rsidRPr="006D0FF7" w:rsidRDefault="006D0FF7" w:rsidP="006D0FF7">
      <w:pPr>
        <w:pStyle w:val="a9"/>
        <w:shd w:val="clear" w:color="auto" w:fill="FFFFFF"/>
        <w:spacing w:before="0" w:beforeAutospacing="0" w:after="0" w:afterAutospacing="0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14. </w:t>
      </w:r>
      <w:r w:rsidR="008F7261" w:rsidRPr="008F7261">
        <w:rPr>
          <w:b/>
          <w:bCs/>
          <w:color w:val="000000"/>
          <w:sz w:val="28"/>
          <w:szCs w:val="28"/>
        </w:rPr>
        <w:t>Интернет – ресурсы</w:t>
      </w:r>
    </w:p>
    <w:p w:rsidR="008F7261" w:rsidRPr="008F7261" w:rsidRDefault="008F7261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7261">
        <w:rPr>
          <w:color w:val="000000"/>
          <w:sz w:val="28"/>
          <w:szCs w:val="28"/>
        </w:rPr>
        <w:t>pro-basketball.ru - Методика обучения в баскетболе</w:t>
      </w:r>
    </w:p>
    <w:p w:rsidR="008F7261" w:rsidRPr="008F7261" w:rsidRDefault="008F7261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8F7261">
        <w:rPr>
          <w:color w:val="000000"/>
          <w:sz w:val="28"/>
          <w:szCs w:val="28"/>
        </w:rPr>
        <w:t>nsportal.ru›Школа›Физкультура</w:t>
      </w:r>
      <w:proofErr w:type="spellEnd"/>
      <w:r w:rsidRPr="008F7261">
        <w:rPr>
          <w:color w:val="000000"/>
          <w:sz w:val="28"/>
          <w:szCs w:val="28"/>
        </w:rPr>
        <w:t xml:space="preserve"> и спорт - Игры при обучении баскетболу.</w:t>
      </w:r>
    </w:p>
    <w:p w:rsidR="008F7261" w:rsidRPr="008F7261" w:rsidRDefault="008F7261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7261">
        <w:rPr>
          <w:color w:val="000000"/>
          <w:sz w:val="28"/>
          <w:szCs w:val="28"/>
        </w:rPr>
        <w:t>summercamp.ru - Подвижные игры для обучения баскетболу</w:t>
      </w:r>
    </w:p>
    <w:p w:rsidR="008F7261" w:rsidRPr="008F7261" w:rsidRDefault="008F7261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7261">
        <w:rPr>
          <w:color w:val="000000"/>
          <w:sz w:val="28"/>
          <w:szCs w:val="28"/>
        </w:rPr>
        <w:t>pedsovet.org - Обучение баскетболу</w:t>
      </w:r>
    </w:p>
    <w:p w:rsidR="008F7261" w:rsidRPr="008F7261" w:rsidRDefault="008F7261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F7261">
        <w:rPr>
          <w:color w:val="000000"/>
          <w:sz w:val="28"/>
          <w:szCs w:val="28"/>
        </w:rPr>
        <w:t>festival.1september.ru - Начальный период обучения игры в баскетбол в школе</w:t>
      </w:r>
    </w:p>
    <w:p w:rsidR="008F7261" w:rsidRPr="008F7261" w:rsidRDefault="00760C3C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9" w:history="1">
        <w:r w:rsidR="008F7261" w:rsidRPr="008F7261">
          <w:rPr>
            <w:rStyle w:val="ab"/>
            <w:color w:val="00000A"/>
            <w:sz w:val="28"/>
            <w:szCs w:val="28"/>
          </w:rPr>
          <w:t>www.kes-basket.ru</w:t>
        </w:r>
      </w:hyperlink>
      <w:r w:rsidR="008F7261" w:rsidRPr="008F7261">
        <w:rPr>
          <w:color w:val="000000"/>
          <w:sz w:val="28"/>
          <w:szCs w:val="28"/>
        </w:rPr>
        <w:t> - "КЭС-</w:t>
      </w:r>
      <w:proofErr w:type="spellStart"/>
      <w:r w:rsidR="008F7261" w:rsidRPr="008F7261">
        <w:rPr>
          <w:color w:val="000000"/>
          <w:sz w:val="28"/>
          <w:szCs w:val="28"/>
        </w:rPr>
        <w:t>баскет</w:t>
      </w:r>
      <w:proofErr w:type="spellEnd"/>
      <w:r w:rsidR="008F7261" w:rsidRPr="008F7261">
        <w:rPr>
          <w:color w:val="000000"/>
          <w:sz w:val="28"/>
          <w:szCs w:val="28"/>
        </w:rPr>
        <w:t>" - школьная баскетбольная лига</w:t>
      </w:r>
    </w:p>
    <w:p w:rsidR="008F7261" w:rsidRPr="008F7261" w:rsidRDefault="00760C3C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hyperlink r:id="rId10" w:history="1">
        <w:r w:rsidR="008F7261" w:rsidRPr="008F7261">
          <w:rPr>
            <w:rStyle w:val="ab"/>
            <w:color w:val="00000A"/>
            <w:sz w:val="28"/>
            <w:szCs w:val="28"/>
          </w:rPr>
          <w:t>www.peoples.ru/sport/basketball</w:t>
        </w:r>
      </w:hyperlink>
      <w:r w:rsidR="008F7261" w:rsidRPr="008F7261">
        <w:rPr>
          <w:color w:val="000000"/>
          <w:sz w:val="28"/>
          <w:szCs w:val="28"/>
        </w:rPr>
        <w:t> - Статьи о баскетболистах</w:t>
      </w:r>
    </w:p>
    <w:p w:rsidR="008F7261" w:rsidRPr="008F7261" w:rsidRDefault="008F7261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lang w:val="en-US"/>
        </w:rPr>
      </w:pPr>
      <w:proofErr w:type="gramStart"/>
      <w:r w:rsidRPr="008F7261">
        <w:rPr>
          <w:color w:val="000000"/>
          <w:sz w:val="28"/>
          <w:szCs w:val="28"/>
          <w:lang w:val="en-US"/>
        </w:rPr>
        <w:t>basketball-training.org.ua</w:t>
      </w:r>
      <w:proofErr w:type="gramEnd"/>
      <w:r w:rsidRPr="008F7261">
        <w:rPr>
          <w:color w:val="000000"/>
          <w:sz w:val="28"/>
          <w:szCs w:val="28"/>
          <w:lang w:val="en-US"/>
        </w:rPr>
        <w:t xml:space="preserve"> - </w:t>
      </w:r>
      <w:r w:rsidRPr="008F7261">
        <w:rPr>
          <w:color w:val="000000"/>
          <w:sz w:val="28"/>
          <w:szCs w:val="28"/>
        </w:rPr>
        <w:t>Уроки</w:t>
      </w:r>
      <w:r w:rsidRPr="008F7261">
        <w:rPr>
          <w:color w:val="000000"/>
          <w:sz w:val="28"/>
          <w:szCs w:val="28"/>
          <w:lang w:val="en-US"/>
        </w:rPr>
        <w:t> </w:t>
      </w:r>
      <w:r w:rsidRPr="008F7261">
        <w:rPr>
          <w:color w:val="000000"/>
          <w:sz w:val="28"/>
          <w:szCs w:val="28"/>
        </w:rPr>
        <w:t>баскетбола</w:t>
      </w:r>
    </w:p>
    <w:p w:rsidR="008F7261" w:rsidRPr="008F7261" w:rsidRDefault="008F7261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F7261" w:rsidRPr="008F7261" w:rsidRDefault="008F7261" w:rsidP="008F7261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8F7261" w:rsidRPr="008F7261" w:rsidRDefault="008F7261" w:rsidP="00D327AE">
      <w:pPr>
        <w:pStyle w:val="a9"/>
        <w:shd w:val="clear" w:color="auto" w:fill="FFFFFF"/>
        <w:spacing w:before="0" w:beforeAutospacing="0" w:after="0" w:afterAutospacing="0"/>
        <w:rPr>
          <w:color w:val="0D0D0D"/>
          <w:sz w:val="28"/>
          <w:szCs w:val="28"/>
          <w:lang w:val="en-US"/>
        </w:rPr>
      </w:pPr>
    </w:p>
    <w:p w:rsidR="008F7261" w:rsidRPr="008F7261" w:rsidRDefault="008F7261" w:rsidP="00D327A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327AE" w:rsidRPr="00D327AE" w:rsidRDefault="00D327AE" w:rsidP="00D327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sectPr w:rsidR="00D327AE" w:rsidRPr="00D327AE" w:rsidSect="00BE526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3C" w:rsidRDefault="00760C3C" w:rsidP="00BE526A">
      <w:pPr>
        <w:spacing w:after="0" w:line="240" w:lineRule="auto"/>
      </w:pPr>
      <w:r>
        <w:separator/>
      </w:r>
    </w:p>
  </w:endnote>
  <w:endnote w:type="continuationSeparator" w:id="0">
    <w:p w:rsidR="00760C3C" w:rsidRDefault="00760C3C" w:rsidP="00BE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3C" w:rsidRDefault="00760C3C" w:rsidP="00BE526A">
      <w:pPr>
        <w:spacing w:after="0" w:line="240" w:lineRule="auto"/>
      </w:pPr>
      <w:r>
        <w:separator/>
      </w:r>
    </w:p>
  </w:footnote>
  <w:footnote w:type="continuationSeparator" w:id="0">
    <w:p w:rsidR="00760C3C" w:rsidRDefault="00760C3C" w:rsidP="00BE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26A" w:rsidRDefault="00BE526A">
    <w:pPr>
      <w:pStyle w:val="a3"/>
    </w:pPr>
    <w: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682C"/>
    <w:multiLevelType w:val="multilevel"/>
    <w:tmpl w:val="52DE8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97359"/>
    <w:multiLevelType w:val="multilevel"/>
    <w:tmpl w:val="ECE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E27B2"/>
    <w:multiLevelType w:val="multilevel"/>
    <w:tmpl w:val="058C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462D8"/>
    <w:multiLevelType w:val="multilevel"/>
    <w:tmpl w:val="7FA6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8A"/>
    <w:rsid w:val="0006090B"/>
    <w:rsid w:val="000C09DE"/>
    <w:rsid w:val="00121369"/>
    <w:rsid w:val="0017199D"/>
    <w:rsid w:val="00242D89"/>
    <w:rsid w:val="002611DB"/>
    <w:rsid w:val="002E5027"/>
    <w:rsid w:val="003356FA"/>
    <w:rsid w:val="004D011E"/>
    <w:rsid w:val="00510B25"/>
    <w:rsid w:val="00586FA1"/>
    <w:rsid w:val="00633549"/>
    <w:rsid w:val="006D0FF7"/>
    <w:rsid w:val="006D12BB"/>
    <w:rsid w:val="00703CA3"/>
    <w:rsid w:val="00733880"/>
    <w:rsid w:val="00760C3C"/>
    <w:rsid w:val="0078358A"/>
    <w:rsid w:val="007E2D1C"/>
    <w:rsid w:val="00830827"/>
    <w:rsid w:val="00892C80"/>
    <w:rsid w:val="008A3F16"/>
    <w:rsid w:val="008F7261"/>
    <w:rsid w:val="009258C8"/>
    <w:rsid w:val="00997C39"/>
    <w:rsid w:val="009D7C1A"/>
    <w:rsid w:val="00BE34B9"/>
    <w:rsid w:val="00BE4B7D"/>
    <w:rsid w:val="00BE526A"/>
    <w:rsid w:val="00C53A3C"/>
    <w:rsid w:val="00D23D63"/>
    <w:rsid w:val="00D327AE"/>
    <w:rsid w:val="00D93AA4"/>
    <w:rsid w:val="00E30444"/>
    <w:rsid w:val="00EE0D6D"/>
    <w:rsid w:val="00E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B9A3-D7E1-4149-858B-F7A0D14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26A"/>
  </w:style>
  <w:style w:type="paragraph" w:styleId="a5">
    <w:name w:val="footer"/>
    <w:basedOn w:val="a"/>
    <w:link w:val="a6"/>
    <w:uiPriority w:val="99"/>
    <w:unhideWhenUsed/>
    <w:rsid w:val="00BE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26A"/>
  </w:style>
  <w:style w:type="paragraph" w:styleId="a7">
    <w:name w:val="Balloon Text"/>
    <w:basedOn w:val="a"/>
    <w:link w:val="a8"/>
    <w:uiPriority w:val="99"/>
    <w:semiHidden/>
    <w:unhideWhenUsed/>
    <w:rsid w:val="0099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C3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3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D327AE"/>
    <w:rPr>
      <w:i/>
      <w:iCs/>
    </w:rPr>
  </w:style>
  <w:style w:type="character" w:styleId="ab">
    <w:name w:val="Hyperlink"/>
    <w:basedOn w:val="a0"/>
    <w:uiPriority w:val="99"/>
    <w:semiHidden/>
    <w:unhideWhenUsed/>
    <w:rsid w:val="008F7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11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037">
              <w:marLeft w:val="0"/>
              <w:marRight w:val="0"/>
              <w:marTop w:val="0"/>
              <w:marBottom w:val="225"/>
              <w:divBdr>
                <w:top w:val="dotted" w:sz="12" w:space="8" w:color="0078A6"/>
                <w:left w:val="dotted" w:sz="12" w:space="8" w:color="0078A6"/>
                <w:bottom w:val="dotted" w:sz="12" w:space="8" w:color="0078A6"/>
                <w:right w:val="dotted" w:sz="12" w:space="0" w:color="0078A6"/>
              </w:divBdr>
              <w:divsChild>
                <w:div w:id="15583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1305">
              <w:marLeft w:val="0"/>
              <w:marRight w:val="0"/>
              <w:marTop w:val="0"/>
              <w:marBottom w:val="225"/>
              <w:divBdr>
                <w:top w:val="dotted" w:sz="12" w:space="8" w:color="0078A6"/>
                <w:left w:val="dotted" w:sz="12" w:space="8" w:color="0078A6"/>
                <w:bottom w:val="dotted" w:sz="12" w:space="8" w:color="0078A6"/>
                <w:right w:val="dotted" w:sz="12" w:space="0" w:color="0078A6"/>
              </w:divBdr>
              <w:divsChild>
                <w:div w:id="19442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3377">
              <w:marLeft w:val="0"/>
              <w:marRight w:val="0"/>
              <w:marTop w:val="0"/>
              <w:marBottom w:val="225"/>
              <w:divBdr>
                <w:top w:val="dotted" w:sz="12" w:space="8" w:color="0078A6"/>
                <w:left w:val="dotted" w:sz="12" w:space="8" w:color="0078A6"/>
                <w:bottom w:val="dotted" w:sz="12" w:space="8" w:color="0078A6"/>
                <w:right w:val="dotted" w:sz="12" w:space="0" w:color="0078A6"/>
              </w:divBdr>
              <w:divsChild>
                <w:div w:id="6429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0544">
              <w:marLeft w:val="0"/>
              <w:marRight w:val="0"/>
              <w:marTop w:val="0"/>
              <w:marBottom w:val="225"/>
              <w:divBdr>
                <w:top w:val="dotted" w:sz="12" w:space="8" w:color="0078A6"/>
                <w:left w:val="dotted" w:sz="12" w:space="8" w:color="0078A6"/>
                <w:bottom w:val="dotted" w:sz="12" w:space="8" w:color="0078A6"/>
                <w:right w:val="dotted" w:sz="12" w:space="0" w:color="0078A6"/>
              </w:divBdr>
              <w:divsChild>
                <w:div w:id="6593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651972">
              <w:marLeft w:val="0"/>
              <w:marRight w:val="0"/>
              <w:marTop w:val="0"/>
              <w:marBottom w:val="225"/>
              <w:divBdr>
                <w:top w:val="dotted" w:sz="12" w:space="8" w:color="0078A6"/>
                <w:left w:val="dotted" w:sz="12" w:space="8" w:color="0078A6"/>
                <w:bottom w:val="dotted" w:sz="12" w:space="8" w:color="0078A6"/>
                <w:right w:val="dotted" w:sz="12" w:space="0" w:color="0078A6"/>
              </w:divBdr>
              <w:divsChild>
                <w:div w:id="15129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187">
              <w:marLeft w:val="0"/>
              <w:marRight w:val="0"/>
              <w:marTop w:val="0"/>
              <w:marBottom w:val="225"/>
              <w:divBdr>
                <w:top w:val="dotted" w:sz="12" w:space="8" w:color="0078A6"/>
                <w:left w:val="dotted" w:sz="12" w:space="8" w:color="0078A6"/>
                <w:bottom w:val="dotted" w:sz="12" w:space="8" w:color="0078A6"/>
                <w:right w:val="dotted" w:sz="12" w:space="0" w:color="0078A6"/>
              </w:divBdr>
              <w:divsChild>
                <w:div w:id="17536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9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736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peoples.ru%2Fsport%2Fbaske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kes-bask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1908-8F65-47CD-8800-4F0E2B82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</dc:creator>
  <cp:lastModifiedBy>Пользователь Windows</cp:lastModifiedBy>
  <cp:revision>20</cp:revision>
  <cp:lastPrinted>2020-01-11T16:34:00Z</cp:lastPrinted>
  <dcterms:created xsi:type="dcterms:W3CDTF">2020-01-11T12:02:00Z</dcterms:created>
  <dcterms:modified xsi:type="dcterms:W3CDTF">2020-01-26T07:22:00Z</dcterms:modified>
</cp:coreProperties>
</file>